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r>
        <w:rPr>
          <w:rFonts w:hint="eastAsia"/>
          <w:sz w:val="44"/>
          <w:szCs w:val="44"/>
        </w:rPr>
        <w:t>货物类</w:t>
      </w:r>
    </w:p>
    <w:p>
      <w:pPr>
        <w:spacing w:line="400" w:lineRule="exact"/>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r>
        <w:rPr>
          <w:rFonts w:hint="eastAsia" w:ascii="黑体" w:hAnsi="宋体" w:eastAsia="黑体"/>
          <w:b/>
          <w:bCs/>
          <w:sz w:val="28"/>
          <w:szCs w:val="28"/>
        </w:rPr>
        <w:t>技 术 部 分 评 分 表（40分）</w:t>
      </w:r>
    </w:p>
    <w:p>
      <w:pPr>
        <w:spacing w:line="400" w:lineRule="exact"/>
        <w:jc w:val="center"/>
        <w:rPr>
          <w:rFonts w:hint="eastAsia" w:ascii="黑体" w:hAnsi="宋体" w:eastAsia="黑体"/>
          <w:b/>
          <w:bCs/>
          <w:sz w:val="28"/>
          <w:szCs w:val="28"/>
        </w:rPr>
      </w:pPr>
    </w:p>
    <w:p>
      <w:pPr>
        <w:spacing w:line="360" w:lineRule="auto"/>
        <w:ind w:firstLine="525" w:firstLineChars="250"/>
        <w:rPr>
          <w:rFonts w:ascii="宋体" w:hAnsi="宋体" w:cs="宋体"/>
        </w:rPr>
      </w:pPr>
      <w:r>
        <w:rPr>
          <w:rFonts w:hint="eastAsia" w:ascii="宋体" w:hAnsi="宋体" w:cs="宋体"/>
        </w:rPr>
        <w:t>项目名称：广州市急救医疗指挥中心2024年度采购个人防护装备项目</w:t>
      </w:r>
    </w:p>
    <w:p>
      <w:pPr>
        <w:spacing w:line="360" w:lineRule="auto"/>
        <w:ind w:left="-105" w:leftChars="-50" w:right="-527" w:rightChars="-251" w:firstLine="630" w:firstLineChars="300"/>
        <w:rPr>
          <w:rFonts w:hint="eastAsia" w:ascii="宋体" w:hAnsi="宋体" w:cs="宋体"/>
          <w:u w:val="single"/>
        </w:rPr>
      </w:pPr>
      <w:r>
        <w:rPr>
          <w:rFonts w:hint="eastAsia" w:ascii="宋体" w:hAnsi="宋体" w:cs="宋体"/>
        </w:rPr>
        <w:t>小组成员：</w:t>
      </w:r>
      <w:r>
        <w:rPr>
          <w:rFonts w:ascii="宋体" w:hAnsi="宋体" w:cs="宋体"/>
          <w:u w:val="single"/>
        </w:rPr>
        <w:t xml:space="preserve">           </w:t>
      </w:r>
    </w:p>
    <w:p>
      <w:pPr>
        <w:spacing w:line="360" w:lineRule="auto"/>
        <w:ind w:left="-105" w:leftChars="-50" w:right="-527" w:rightChars="-251" w:firstLine="630" w:firstLineChars="300"/>
        <w:rPr>
          <w:rFonts w:hint="eastAsia" w:ascii="宋体" w:hAnsi="宋体" w:cs="宋体"/>
          <w:u w:val="single"/>
        </w:rPr>
      </w:pPr>
    </w:p>
    <w:tbl>
      <w:tblPr>
        <w:tblStyle w:val="3"/>
        <w:tblW w:w="9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98"/>
        <w:gridCol w:w="3199"/>
        <w:gridCol w:w="744"/>
        <w:gridCol w:w="781"/>
        <w:gridCol w:w="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3117" w:type="dxa"/>
            <w:tcBorders>
              <w:top w:val="single" w:color="auto" w:sz="12" w:space="0"/>
            </w:tcBorders>
            <w:noWrap w:val="0"/>
            <w:vAlign w:val="center"/>
          </w:tcPr>
          <w:p>
            <w:pPr>
              <w:jc w:val="center"/>
              <w:rPr>
                <w:rFonts w:hint="eastAsia" w:ascii="宋体" w:hAnsi="宋体" w:cs="宋体"/>
              </w:rPr>
            </w:pPr>
            <w:r>
              <w:rPr>
                <w:rFonts w:hint="eastAsia" w:ascii="宋体" w:hAnsi="宋体" w:cs="宋体"/>
              </w:rPr>
              <w:t>评审内容</w:t>
            </w:r>
          </w:p>
          <w:p>
            <w:pPr>
              <w:jc w:val="center"/>
              <w:rPr>
                <w:rFonts w:ascii="宋体" w:cs="宋体"/>
              </w:rPr>
            </w:pPr>
            <w:r>
              <w:rPr>
                <w:rFonts w:hint="eastAsia" w:ascii="宋体" w:hAnsi="宋体" w:cs="宋体"/>
              </w:rPr>
              <w:t>（各合格投标人进行横向比较）</w:t>
            </w:r>
          </w:p>
        </w:tc>
        <w:tc>
          <w:tcPr>
            <w:tcW w:w="3997" w:type="dxa"/>
            <w:gridSpan w:val="2"/>
            <w:tcBorders>
              <w:top w:val="single" w:color="auto" w:sz="12" w:space="0"/>
            </w:tcBorders>
            <w:noWrap w:val="0"/>
            <w:vAlign w:val="center"/>
          </w:tcPr>
          <w:p>
            <w:pPr>
              <w:jc w:val="center"/>
              <w:rPr>
                <w:rFonts w:hint="eastAsia" w:ascii="宋体" w:hAnsi="宋体" w:cs="宋体"/>
              </w:rPr>
            </w:pPr>
            <w:r>
              <w:rPr>
                <w:rFonts w:hint="eastAsia" w:ascii="宋体" w:hAnsi="宋体" w:cs="宋体"/>
              </w:rPr>
              <w:t>分值设置</w:t>
            </w:r>
          </w:p>
          <w:p>
            <w:pPr>
              <w:jc w:val="center"/>
              <w:rPr>
                <w:rFonts w:ascii="宋体" w:hAnsi="宋体" w:cs="宋体"/>
                <w:u w:val="single"/>
              </w:rPr>
            </w:pPr>
            <w:r>
              <w:rPr>
                <w:rFonts w:hint="eastAsia" w:ascii="宋体" w:hAnsi="宋体" w:cs="宋体"/>
              </w:rPr>
              <w:t>（“</w:t>
            </w:r>
            <w:r>
              <w:rPr>
                <w:rFonts w:hint="eastAsia" w:ascii="宋体" w:hAnsi="宋体" w:cs="宋体"/>
                <w:u w:val="single"/>
              </w:rPr>
              <w:t xml:space="preserve">   </w:t>
            </w:r>
            <w:r>
              <w:rPr>
                <w:rFonts w:hint="eastAsia" w:ascii="宋体" w:hAnsi="宋体" w:cs="宋体"/>
              </w:rPr>
              <w:t>”的数值包含在所在区间内）</w:t>
            </w:r>
          </w:p>
        </w:tc>
        <w:tc>
          <w:tcPr>
            <w:tcW w:w="744" w:type="dxa"/>
            <w:tcBorders>
              <w:top w:val="single" w:color="auto" w:sz="12" w:space="0"/>
            </w:tcBorders>
            <w:noWrap w:val="0"/>
            <w:vAlign w:val="center"/>
          </w:tcPr>
          <w:p>
            <w:pPr>
              <w:jc w:val="center"/>
              <w:rPr>
                <w:rFonts w:ascii="宋体" w:hAnsi="宋体" w:cs="宋体"/>
              </w:rPr>
            </w:pPr>
            <w:r>
              <w:rPr>
                <w:rFonts w:hint="eastAsia" w:ascii="宋体" w:hAnsi="宋体" w:cs="宋体"/>
              </w:rPr>
              <w:t>投标人</w:t>
            </w:r>
            <w:r>
              <w:rPr>
                <w:rFonts w:ascii="宋体" w:hAnsi="宋体" w:cs="宋体"/>
              </w:rPr>
              <w:t>A</w:t>
            </w:r>
          </w:p>
        </w:tc>
        <w:tc>
          <w:tcPr>
            <w:tcW w:w="781" w:type="dxa"/>
            <w:tcBorders>
              <w:top w:val="single" w:color="auto" w:sz="12" w:space="0"/>
            </w:tcBorders>
            <w:noWrap w:val="0"/>
            <w:vAlign w:val="center"/>
          </w:tcPr>
          <w:p>
            <w:pPr>
              <w:jc w:val="center"/>
              <w:rPr>
                <w:rFonts w:ascii="宋体" w:hAnsi="宋体" w:cs="宋体"/>
              </w:rPr>
            </w:pPr>
            <w:r>
              <w:rPr>
                <w:rFonts w:hint="eastAsia" w:ascii="宋体" w:hAnsi="宋体" w:cs="宋体"/>
              </w:rPr>
              <w:t>投标人</w:t>
            </w:r>
            <w:r>
              <w:rPr>
                <w:rFonts w:ascii="宋体" w:hAnsi="宋体" w:cs="宋体"/>
              </w:rPr>
              <w:t>B</w:t>
            </w:r>
          </w:p>
        </w:tc>
        <w:tc>
          <w:tcPr>
            <w:tcW w:w="720" w:type="dxa"/>
            <w:tcBorders>
              <w:top w:val="single" w:color="auto" w:sz="12" w:space="0"/>
            </w:tcBorders>
            <w:noWrap w:val="0"/>
            <w:vAlign w:val="center"/>
          </w:tcPr>
          <w:p>
            <w:pPr>
              <w:jc w:val="center"/>
              <w:rPr>
                <w:rFonts w:ascii="宋体" w:hAnsi="宋体" w:cs="宋体"/>
              </w:rPr>
            </w:pPr>
            <w:r>
              <w:rPr>
                <w:rFonts w:hint="eastAsia" w:ascii="宋体" w:hAnsi="宋体" w:cs="宋体"/>
              </w:rPr>
              <w:t>投标人</w:t>
            </w:r>
            <w:r>
              <w:rPr>
                <w:rFonts w:ascii="宋体" w:hAnsi="宋体" w:cs="宋体"/>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3117" w:type="dxa"/>
            <w:tcBorders>
              <w:bottom w:val="single" w:color="auto" w:sz="2" w:space="0"/>
            </w:tcBorders>
            <w:noWrap w:val="0"/>
            <w:vAlign w:val="center"/>
          </w:tcPr>
          <w:p>
            <w:pPr>
              <w:jc w:val="center"/>
              <w:rPr>
                <w:rFonts w:hint="eastAsia" w:ascii="宋体" w:cs="宋体"/>
              </w:rPr>
            </w:pPr>
            <w:r>
              <w:rPr>
                <w:rFonts w:hint="eastAsia" w:ascii="宋体" w:cs="宋体"/>
              </w:rPr>
              <w:t>技术参数</w:t>
            </w:r>
            <w:r>
              <w:rPr>
                <w:rFonts w:hint="eastAsia" w:ascii="宋体" w:cs="宋体"/>
                <w:lang w:eastAsia="zh-CN"/>
              </w:rPr>
              <w:t>、</w:t>
            </w:r>
            <w:r>
              <w:rPr>
                <w:rFonts w:hint="eastAsia" w:ascii="宋体" w:cs="宋体"/>
              </w:rPr>
              <w:t>性能的符合性及配件配套的完整性</w:t>
            </w:r>
          </w:p>
        </w:tc>
        <w:tc>
          <w:tcPr>
            <w:tcW w:w="798" w:type="dxa"/>
            <w:noWrap w:val="0"/>
            <w:vAlign w:val="center"/>
          </w:tcPr>
          <w:p>
            <w:pPr>
              <w:jc w:val="center"/>
              <w:rPr>
                <w:rFonts w:hint="eastAsia" w:ascii="宋体" w:hAnsi="宋体" w:cs="宋体"/>
              </w:rPr>
            </w:pPr>
            <w:r>
              <w:rPr>
                <w:rFonts w:hint="eastAsia" w:ascii="宋体" w:hAnsi="宋体" w:cs="宋体"/>
              </w:rPr>
              <w:t>15分</w:t>
            </w:r>
          </w:p>
        </w:tc>
        <w:tc>
          <w:tcPr>
            <w:tcW w:w="319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10</w:t>
            </w:r>
            <w:r>
              <w:rPr>
                <w:rFonts w:hint="eastAsia" w:ascii="宋体" w:hAnsi="宋体"/>
                <w:bCs/>
                <w:szCs w:val="21"/>
              </w:rPr>
              <w:t>～</w:t>
            </w:r>
            <w:r>
              <w:rPr>
                <w:rFonts w:hint="eastAsia" w:ascii="宋体" w:hAnsi="宋体"/>
                <w:bCs/>
                <w:szCs w:val="21"/>
                <w:u w:val="single"/>
              </w:rPr>
              <w:t>15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5</w:t>
            </w:r>
            <w:r>
              <w:rPr>
                <w:rFonts w:hint="eastAsia" w:ascii="宋体" w:hAnsi="宋体"/>
                <w:bCs/>
                <w:szCs w:val="21"/>
              </w:rPr>
              <w:t>～10分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～5分</w:t>
            </w:r>
          </w:p>
        </w:tc>
        <w:tc>
          <w:tcPr>
            <w:tcW w:w="744" w:type="dxa"/>
            <w:noWrap w:val="0"/>
            <w:vAlign w:val="center"/>
          </w:tcPr>
          <w:p>
            <w:pPr>
              <w:jc w:val="center"/>
              <w:rPr>
                <w:rFonts w:ascii="宋体" w:hAnsi="宋体" w:cs="宋体"/>
              </w:rPr>
            </w:pPr>
          </w:p>
        </w:tc>
        <w:tc>
          <w:tcPr>
            <w:tcW w:w="781" w:type="dxa"/>
            <w:noWrap w:val="0"/>
            <w:vAlign w:val="center"/>
          </w:tcPr>
          <w:p>
            <w:pPr>
              <w:jc w:val="center"/>
              <w:rPr>
                <w:rFonts w:ascii="宋体" w:cs="宋体"/>
              </w:rPr>
            </w:pPr>
          </w:p>
        </w:tc>
        <w:tc>
          <w:tcPr>
            <w:tcW w:w="720"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3117" w:type="dxa"/>
            <w:tcBorders>
              <w:top w:val="single" w:color="auto" w:sz="2" w:space="0"/>
            </w:tcBorders>
            <w:noWrap w:val="0"/>
            <w:vAlign w:val="center"/>
          </w:tcPr>
          <w:p>
            <w:pPr>
              <w:jc w:val="center"/>
              <w:rPr>
                <w:rFonts w:ascii="宋体" w:cs="宋体"/>
              </w:rPr>
            </w:pPr>
            <w:r>
              <w:rPr>
                <w:rFonts w:hint="eastAsia" w:ascii="宋体" w:hAnsi="宋体" w:cs="宋体"/>
              </w:rPr>
              <w:t>设备的技术先进性及功能优越性</w:t>
            </w:r>
          </w:p>
        </w:tc>
        <w:tc>
          <w:tcPr>
            <w:tcW w:w="798" w:type="dxa"/>
            <w:noWrap w:val="0"/>
            <w:vAlign w:val="center"/>
          </w:tcPr>
          <w:p>
            <w:pPr>
              <w:jc w:val="center"/>
              <w:rPr>
                <w:rFonts w:hint="eastAsia" w:ascii="宋体" w:hAnsi="宋体" w:cs="宋体"/>
              </w:rPr>
            </w:pPr>
            <w:r>
              <w:rPr>
                <w:rFonts w:hint="eastAsia" w:ascii="宋体" w:hAnsi="宋体" w:cs="宋体"/>
              </w:rPr>
              <w:t>10分</w:t>
            </w:r>
          </w:p>
        </w:tc>
        <w:tc>
          <w:tcPr>
            <w:tcW w:w="319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8</w:t>
            </w:r>
            <w:r>
              <w:rPr>
                <w:rFonts w:hint="eastAsia" w:ascii="宋体" w:hAnsi="宋体"/>
                <w:bCs/>
                <w:szCs w:val="21"/>
              </w:rPr>
              <w:t>～</w:t>
            </w:r>
            <w:r>
              <w:rPr>
                <w:rFonts w:hint="eastAsia" w:ascii="宋体" w:hAnsi="宋体"/>
                <w:bCs/>
                <w:szCs w:val="21"/>
                <w:u w:val="single"/>
              </w:rPr>
              <w:t>10</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5</w:t>
            </w:r>
            <w:r>
              <w:rPr>
                <w:rFonts w:hint="eastAsia" w:ascii="宋体" w:hAnsi="宋体"/>
                <w:bCs/>
                <w:szCs w:val="21"/>
              </w:rPr>
              <w:t>～8分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～5分</w:t>
            </w:r>
          </w:p>
        </w:tc>
        <w:tc>
          <w:tcPr>
            <w:tcW w:w="744" w:type="dxa"/>
            <w:noWrap w:val="0"/>
            <w:vAlign w:val="center"/>
          </w:tcPr>
          <w:p>
            <w:pPr>
              <w:jc w:val="center"/>
              <w:rPr>
                <w:rFonts w:ascii="宋体" w:hAnsi="宋体" w:cs="宋体"/>
              </w:rPr>
            </w:pPr>
          </w:p>
        </w:tc>
        <w:tc>
          <w:tcPr>
            <w:tcW w:w="781" w:type="dxa"/>
            <w:noWrap w:val="0"/>
            <w:vAlign w:val="center"/>
          </w:tcPr>
          <w:p>
            <w:pPr>
              <w:jc w:val="center"/>
              <w:rPr>
                <w:rFonts w:ascii="宋体" w:cs="宋体"/>
              </w:rPr>
            </w:pPr>
          </w:p>
        </w:tc>
        <w:tc>
          <w:tcPr>
            <w:tcW w:w="720"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3117" w:type="dxa"/>
            <w:tcBorders>
              <w:bottom w:val="single" w:color="auto" w:sz="2" w:space="0"/>
            </w:tcBorders>
            <w:noWrap w:val="0"/>
            <w:vAlign w:val="center"/>
          </w:tcPr>
          <w:p>
            <w:pPr>
              <w:jc w:val="center"/>
              <w:rPr>
                <w:rFonts w:hint="eastAsia" w:ascii="宋体" w:cs="宋体"/>
              </w:rPr>
            </w:pPr>
            <w:r>
              <w:rPr>
                <w:rFonts w:hint="eastAsia" w:ascii="宋体" w:hAnsi="宋体" w:cs="宋体"/>
              </w:rPr>
              <w:t>安装调试</w:t>
            </w:r>
            <w:r>
              <w:rPr>
                <w:rFonts w:hint="eastAsia" w:ascii="宋体" w:hAnsi="宋体" w:cs="宋体"/>
                <w:lang w:eastAsia="zh-CN"/>
              </w:rPr>
              <w:t>、</w:t>
            </w:r>
            <w:r>
              <w:rPr>
                <w:rFonts w:hint="eastAsia" w:ascii="宋体" w:hAnsi="宋体" w:cs="宋体"/>
              </w:rPr>
              <w:t>验收方案</w:t>
            </w:r>
          </w:p>
        </w:tc>
        <w:tc>
          <w:tcPr>
            <w:tcW w:w="798" w:type="dxa"/>
            <w:noWrap w:val="0"/>
            <w:vAlign w:val="center"/>
          </w:tcPr>
          <w:p>
            <w:pPr>
              <w:jc w:val="center"/>
              <w:rPr>
                <w:rFonts w:ascii="宋体" w:hAnsi="宋体" w:cs="宋体"/>
              </w:rPr>
            </w:pPr>
            <w:r>
              <w:rPr>
                <w:rFonts w:hint="eastAsia" w:ascii="宋体" w:cs="宋体"/>
              </w:rPr>
              <w:t>3分</w:t>
            </w:r>
          </w:p>
        </w:tc>
        <w:tc>
          <w:tcPr>
            <w:tcW w:w="319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2</w:t>
            </w:r>
            <w:r>
              <w:rPr>
                <w:rFonts w:hint="eastAsia" w:ascii="宋体" w:hAnsi="宋体"/>
                <w:bCs/>
                <w:szCs w:val="21"/>
              </w:rPr>
              <w:t>～</w:t>
            </w:r>
            <w:r>
              <w:rPr>
                <w:rFonts w:hint="eastAsia" w:ascii="宋体" w:hAnsi="宋体"/>
                <w:bCs/>
                <w:szCs w:val="21"/>
                <w:u w:val="single"/>
              </w:rPr>
              <w:t>3</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1</w:t>
            </w:r>
            <w:r>
              <w:rPr>
                <w:rFonts w:hint="eastAsia" w:ascii="宋体" w:hAnsi="宋体"/>
                <w:bCs/>
                <w:szCs w:val="21"/>
              </w:rPr>
              <w:t>～2分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 xml:space="preserve"> 0</w:t>
            </w:r>
            <w:r>
              <w:rPr>
                <w:rFonts w:hint="eastAsia" w:ascii="宋体" w:hAnsi="宋体"/>
                <w:bCs/>
                <w:szCs w:val="21"/>
              </w:rPr>
              <w:t>～1分</w:t>
            </w:r>
          </w:p>
        </w:tc>
        <w:tc>
          <w:tcPr>
            <w:tcW w:w="744" w:type="dxa"/>
            <w:noWrap w:val="0"/>
            <w:vAlign w:val="center"/>
          </w:tcPr>
          <w:p>
            <w:pPr>
              <w:jc w:val="center"/>
              <w:rPr>
                <w:rFonts w:ascii="宋体" w:hAnsi="宋体" w:cs="宋体"/>
              </w:rPr>
            </w:pPr>
          </w:p>
        </w:tc>
        <w:tc>
          <w:tcPr>
            <w:tcW w:w="781" w:type="dxa"/>
            <w:noWrap w:val="0"/>
            <w:vAlign w:val="center"/>
          </w:tcPr>
          <w:p>
            <w:pPr>
              <w:jc w:val="center"/>
              <w:rPr>
                <w:rFonts w:ascii="宋体" w:cs="宋体"/>
              </w:rPr>
            </w:pPr>
          </w:p>
        </w:tc>
        <w:tc>
          <w:tcPr>
            <w:tcW w:w="720"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exact"/>
          <w:jc w:val="center"/>
        </w:trPr>
        <w:tc>
          <w:tcPr>
            <w:tcW w:w="3117" w:type="dxa"/>
            <w:noWrap w:val="0"/>
            <w:vAlign w:val="center"/>
          </w:tcPr>
          <w:p>
            <w:pPr>
              <w:jc w:val="center"/>
              <w:rPr>
                <w:rFonts w:hint="eastAsia" w:ascii="宋体" w:hAnsi="宋体" w:cs="宋体"/>
              </w:rPr>
            </w:pPr>
            <w:r>
              <w:rPr>
                <w:rFonts w:hint="eastAsia" w:ascii="宋体" w:hAnsi="宋体" w:cs="宋体"/>
              </w:rPr>
              <w:t>质保期</w:t>
            </w:r>
            <w:r>
              <w:rPr>
                <w:rFonts w:hint="eastAsia" w:ascii="宋体" w:hAnsi="宋体" w:cs="宋体"/>
                <w:lang w:eastAsia="zh-CN"/>
              </w:rPr>
              <w:t>.</w:t>
            </w:r>
            <w:r>
              <w:rPr>
                <w:rFonts w:hint="eastAsia" w:ascii="宋体" w:hAnsi="宋体" w:cs="宋体"/>
              </w:rPr>
              <w:t>维护保养</w:t>
            </w:r>
            <w:r>
              <w:rPr>
                <w:rFonts w:hint="eastAsia" w:ascii="宋体" w:hAnsi="宋体" w:cs="宋体"/>
                <w:lang w:eastAsia="zh-CN"/>
              </w:rPr>
              <w:t>、</w:t>
            </w:r>
            <w:r>
              <w:rPr>
                <w:rFonts w:hint="eastAsia" w:ascii="宋体" w:hAnsi="宋体" w:cs="宋体"/>
              </w:rPr>
              <w:t>应急维修时间安排</w:t>
            </w:r>
            <w:r>
              <w:rPr>
                <w:rFonts w:hint="eastAsia" w:ascii="宋体" w:hAnsi="宋体" w:cs="宋体"/>
                <w:lang w:eastAsia="zh-CN"/>
              </w:rPr>
              <w:t>、</w:t>
            </w:r>
            <w:r>
              <w:rPr>
                <w:rFonts w:hint="eastAsia" w:ascii="宋体" w:hAnsi="宋体" w:cs="宋体"/>
              </w:rPr>
              <w:t>技术人员培训</w:t>
            </w:r>
            <w:r>
              <w:rPr>
                <w:rFonts w:hint="eastAsia" w:ascii="宋体" w:hAnsi="宋体" w:cs="宋体"/>
                <w:lang w:eastAsia="zh-CN"/>
              </w:rPr>
              <w:t>、</w:t>
            </w:r>
            <w:r>
              <w:rPr>
                <w:rFonts w:hint="eastAsia" w:ascii="宋体" w:hAnsi="宋体" w:cs="宋体"/>
              </w:rPr>
              <w:t>售后服务点等售后服务的承诺</w:t>
            </w:r>
          </w:p>
        </w:tc>
        <w:tc>
          <w:tcPr>
            <w:tcW w:w="798" w:type="dxa"/>
            <w:noWrap w:val="0"/>
            <w:vAlign w:val="center"/>
          </w:tcPr>
          <w:p>
            <w:pPr>
              <w:jc w:val="center"/>
              <w:rPr>
                <w:rFonts w:hint="eastAsia" w:ascii="宋体" w:hAnsi="宋体" w:cs="宋体"/>
              </w:rPr>
            </w:pPr>
            <w:r>
              <w:rPr>
                <w:rFonts w:hint="eastAsia" w:ascii="宋体" w:hAnsi="宋体" w:cs="宋体"/>
              </w:rPr>
              <w:t>12分</w:t>
            </w:r>
          </w:p>
        </w:tc>
        <w:tc>
          <w:tcPr>
            <w:tcW w:w="319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9</w:t>
            </w:r>
            <w:r>
              <w:rPr>
                <w:rFonts w:hint="eastAsia" w:ascii="宋体" w:hAnsi="宋体"/>
                <w:bCs/>
                <w:szCs w:val="21"/>
              </w:rPr>
              <w:t>～</w:t>
            </w:r>
            <w:r>
              <w:rPr>
                <w:rFonts w:hint="eastAsia" w:ascii="宋体" w:hAnsi="宋体"/>
                <w:bCs/>
                <w:szCs w:val="21"/>
                <w:u w:val="single"/>
              </w:rPr>
              <w:t>12</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5</w:t>
            </w:r>
            <w:r>
              <w:rPr>
                <w:rFonts w:hint="eastAsia" w:ascii="宋体" w:hAnsi="宋体"/>
                <w:bCs/>
                <w:szCs w:val="21"/>
              </w:rPr>
              <w:t>～9分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～5分</w:t>
            </w:r>
          </w:p>
        </w:tc>
        <w:tc>
          <w:tcPr>
            <w:tcW w:w="744" w:type="dxa"/>
            <w:noWrap w:val="0"/>
            <w:vAlign w:val="center"/>
          </w:tcPr>
          <w:p>
            <w:pPr>
              <w:jc w:val="center"/>
              <w:rPr>
                <w:rFonts w:ascii="宋体" w:hAnsi="宋体" w:cs="宋体"/>
              </w:rPr>
            </w:pPr>
          </w:p>
        </w:tc>
        <w:tc>
          <w:tcPr>
            <w:tcW w:w="781" w:type="dxa"/>
            <w:noWrap w:val="0"/>
            <w:vAlign w:val="center"/>
          </w:tcPr>
          <w:p>
            <w:pPr>
              <w:jc w:val="center"/>
              <w:rPr>
                <w:rFonts w:ascii="宋体" w:cs="宋体"/>
              </w:rPr>
            </w:pPr>
          </w:p>
        </w:tc>
        <w:tc>
          <w:tcPr>
            <w:tcW w:w="720"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exact"/>
          <w:jc w:val="center"/>
        </w:trPr>
        <w:tc>
          <w:tcPr>
            <w:tcW w:w="3117" w:type="dxa"/>
            <w:tcBorders>
              <w:bottom w:val="single" w:color="auto" w:sz="12" w:space="0"/>
            </w:tcBorders>
            <w:noWrap w:val="0"/>
            <w:vAlign w:val="center"/>
          </w:tcPr>
          <w:p>
            <w:pPr>
              <w:jc w:val="center"/>
              <w:rPr>
                <w:rFonts w:hint="eastAsia" w:ascii="宋体" w:hAnsi="宋体" w:cs="宋体"/>
              </w:rPr>
            </w:pPr>
            <w:r>
              <w:rPr>
                <w:rFonts w:hint="eastAsia" w:ascii="宋体" w:hAnsi="宋体" w:cs="宋体"/>
              </w:rPr>
              <w:t>合计</w:t>
            </w:r>
          </w:p>
        </w:tc>
        <w:tc>
          <w:tcPr>
            <w:tcW w:w="3997" w:type="dxa"/>
            <w:gridSpan w:val="2"/>
            <w:tcBorders>
              <w:bottom w:val="single" w:color="auto" w:sz="12" w:space="0"/>
            </w:tcBorders>
            <w:noWrap w:val="0"/>
            <w:vAlign w:val="center"/>
          </w:tcPr>
          <w:p>
            <w:pPr>
              <w:tabs>
                <w:tab w:val="left" w:pos="1302"/>
              </w:tabs>
              <w:snapToGrid w:val="0"/>
              <w:jc w:val="center"/>
              <w:rPr>
                <w:rFonts w:hint="eastAsia" w:ascii="宋体" w:hAnsi="宋体"/>
                <w:bCs/>
                <w:szCs w:val="21"/>
              </w:rPr>
            </w:pPr>
            <w:r>
              <w:rPr>
                <w:rFonts w:hint="eastAsia" w:ascii="宋体" w:hAnsi="宋体"/>
                <w:bCs/>
                <w:szCs w:val="21"/>
              </w:rPr>
              <w:t>40分</w:t>
            </w:r>
          </w:p>
        </w:tc>
        <w:tc>
          <w:tcPr>
            <w:tcW w:w="744" w:type="dxa"/>
            <w:tcBorders>
              <w:bottom w:val="single" w:color="auto" w:sz="12" w:space="0"/>
            </w:tcBorders>
            <w:noWrap w:val="0"/>
            <w:vAlign w:val="center"/>
          </w:tcPr>
          <w:p>
            <w:pPr>
              <w:jc w:val="center"/>
              <w:rPr>
                <w:rFonts w:ascii="宋体" w:hAnsi="宋体" w:cs="宋体"/>
              </w:rPr>
            </w:pPr>
          </w:p>
        </w:tc>
        <w:tc>
          <w:tcPr>
            <w:tcW w:w="781" w:type="dxa"/>
            <w:tcBorders>
              <w:bottom w:val="single" w:color="auto" w:sz="12" w:space="0"/>
            </w:tcBorders>
            <w:noWrap w:val="0"/>
            <w:vAlign w:val="center"/>
          </w:tcPr>
          <w:p>
            <w:pPr>
              <w:jc w:val="center"/>
              <w:rPr>
                <w:rFonts w:ascii="宋体" w:cs="宋体"/>
              </w:rPr>
            </w:pPr>
          </w:p>
        </w:tc>
        <w:tc>
          <w:tcPr>
            <w:tcW w:w="720" w:type="dxa"/>
            <w:tcBorders>
              <w:bottom w:val="single" w:color="auto" w:sz="12" w:space="0"/>
            </w:tcBorders>
            <w:noWrap w:val="0"/>
            <w:vAlign w:val="center"/>
          </w:tcPr>
          <w:p>
            <w:pPr>
              <w:jc w:val="center"/>
              <w:rPr>
                <w:rFonts w:ascii="宋体" w:cs="宋体"/>
              </w:rPr>
            </w:pPr>
          </w:p>
        </w:tc>
      </w:tr>
    </w:tbl>
    <w:p>
      <w:pPr>
        <w:snapToGrid w:val="0"/>
        <w:spacing w:line="360" w:lineRule="auto"/>
        <w:jc w:val="left"/>
        <w:rPr>
          <w:rFonts w:hint="eastAsia" w:ascii="宋体" w:cs="宋体"/>
          <w:snapToGrid w:val="0"/>
          <w:kern w:val="0"/>
        </w:rPr>
      </w:pPr>
    </w:p>
    <w:p>
      <w:pPr>
        <w:snapToGrid w:val="0"/>
        <w:spacing w:line="360" w:lineRule="auto"/>
        <w:ind w:left="773" w:hanging="840" w:hangingChars="400"/>
        <w:jc w:val="left"/>
        <w:rPr>
          <w:rFonts w:hint="eastAsia" w:ascii="宋体" w:hAnsi="宋体"/>
          <w:bCs/>
        </w:rPr>
      </w:pPr>
      <w:r>
        <w:rPr>
          <w:rFonts w:hint="eastAsia" w:ascii="宋体" w:cs="宋体"/>
          <w:snapToGrid w:val="0"/>
          <w:kern w:val="0"/>
        </w:rPr>
        <w:t>备注：</w:t>
      </w:r>
      <w:r>
        <w:rPr>
          <w:rFonts w:hint="eastAsia" w:ascii="宋体" w:hAnsi="宋体"/>
          <w:bCs/>
        </w:rPr>
        <w:t>用户需求书要求提交的与评价指标体系相关的各类有效资料，投标人如未按要求提交的，该项评分为零分。</w:t>
      </w:r>
    </w:p>
    <w:p>
      <w:pPr>
        <w:rPr>
          <w:rFonts w:hint="eastAsia" w:ascii="黑体" w:hAnsi="宋体" w:eastAsia="黑体"/>
          <w:b/>
          <w:bCs/>
        </w:rPr>
      </w:pPr>
    </w:p>
    <w:p>
      <w:pPr>
        <w:rPr>
          <w:rFonts w:hint="eastAsia" w:ascii="黑体" w:hAnsi="宋体" w:eastAsia="黑体"/>
          <w:b/>
          <w:bCs/>
        </w:rPr>
      </w:pPr>
    </w:p>
    <w:p>
      <w:pPr>
        <w:rPr>
          <w:rFonts w:hint="eastAsia" w:ascii="黑体" w:hAnsi="宋体" w:eastAsia="黑体"/>
          <w:b/>
          <w:bCs/>
        </w:rPr>
      </w:pPr>
    </w:p>
    <w:p>
      <w:pPr>
        <w:rPr>
          <w:rFonts w:hint="eastAsia" w:ascii="黑体" w:hAnsi="宋体" w:eastAsia="黑体"/>
          <w:b/>
          <w:bCs/>
        </w:rPr>
      </w:pPr>
    </w:p>
    <w:p>
      <w:pPr>
        <w:spacing w:line="400" w:lineRule="exact"/>
        <w:jc w:val="center"/>
        <w:rPr>
          <w:rFonts w:hint="eastAsia" w:ascii="黑体" w:hAnsi="宋体" w:eastAsia="黑体"/>
          <w:b/>
          <w:bCs/>
          <w:sz w:val="28"/>
          <w:szCs w:val="28"/>
        </w:rPr>
      </w:pPr>
      <w:r>
        <w:rPr>
          <w:rFonts w:hint="eastAsia" w:ascii="黑体" w:hAnsi="宋体" w:eastAsia="黑体"/>
          <w:b/>
          <w:bCs/>
          <w:sz w:val="28"/>
          <w:szCs w:val="28"/>
        </w:rPr>
        <w:t>商 务 部 分 评 分 表（20分）</w:t>
      </w:r>
    </w:p>
    <w:p>
      <w:pPr>
        <w:spacing w:line="400" w:lineRule="exact"/>
        <w:jc w:val="center"/>
        <w:rPr>
          <w:rFonts w:ascii="黑体" w:hAnsi="宋体" w:eastAsia="黑体"/>
          <w:b/>
          <w:bCs/>
          <w:sz w:val="28"/>
          <w:szCs w:val="28"/>
        </w:rPr>
      </w:pPr>
    </w:p>
    <w:p>
      <w:pPr>
        <w:spacing w:line="360" w:lineRule="auto"/>
        <w:ind w:firstLine="210" w:firstLineChars="100"/>
        <w:rPr>
          <w:rFonts w:hint="eastAsia" w:ascii="宋体" w:hAnsi="宋体" w:cs="宋体"/>
        </w:rPr>
      </w:pPr>
      <w:r>
        <w:rPr>
          <w:rFonts w:hint="eastAsia" w:ascii="宋体" w:hAnsi="宋体" w:cs="宋体"/>
        </w:rPr>
        <w:t>项目名称：广州市急救医疗指挥中心2024年度采购个人防护装备项目</w:t>
      </w:r>
    </w:p>
    <w:p>
      <w:pPr>
        <w:spacing w:line="360" w:lineRule="auto"/>
        <w:ind w:firstLine="210" w:firstLineChars="100"/>
        <w:rPr>
          <w:rFonts w:hint="eastAsia" w:ascii="宋体" w:hAnsi="宋体" w:cs="宋体"/>
          <w:u w:val="single"/>
        </w:rPr>
      </w:pPr>
      <w:r>
        <w:rPr>
          <w:rFonts w:hint="eastAsia" w:ascii="宋体" w:hAnsi="宋体" w:cs="宋体"/>
        </w:rPr>
        <w:t>小组成员：</w:t>
      </w:r>
      <w:r>
        <w:rPr>
          <w:rFonts w:ascii="宋体" w:hAnsi="宋体" w:cs="宋体"/>
          <w:u w:val="single"/>
        </w:rPr>
        <w:t xml:space="preserve">         </w:t>
      </w:r>
    </w:p>
    <w:tbl>
      <w:tblPr>
        <w:tblStyle w:val="3"/>
        <w:tblW w:w="92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851"/>
        <w:gridCol w:w="2929"/>
        <w:gridCol w:w="810"/>
        <w:gridCol w:w="665"/>
        <w:gridCol w:w="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3252" w:type="dxa"/>
            <w:noWrap w:val="0"/>
            <w:vAlign w:val="center"/>
          </w:tcPr>
          <w:p>
            <w:pPr>
              <w:jc w:val="center"/>
              <w:rPr>
                <w:rFonts w:hint="eastAsia" w:ascii="宋体" w:hAnsi="宋体" w:cs="宋体"/>
              </w:rPr>
            </w:pPr>
            <w:r>
              <w:rPr>
                <w:rFonts w:hint="eastAsia" w:ascii="宋体" w:hAnsi="宋体" w:cs="宋体"/>
              </w:rPr>
              <w:t>评审内容</w:t>
            </w:r>
          </w:p>
          <w:p>
            <w:pPr>
              <w:jc w:val="center"/>
              <w:rPr>
                <w:rFonts w:ascii="宋体" w:cs="宋体"/>
              </w:rPr>
            </w:pPr>
            <w:r>
              <w:rPr>
                <w:rFonts w:hint="eastAsia" w:ascii="宋体" w:hAnsi="宋体" w:cs="宋体"/>
              </w:rPr>
              <w:t>（各合格投标人进行横向比较）</w:t>
            </w:r>
          </w:p>
        </w:tc>
        <w:tc>
          <w:tcPr>
            <w:tcW w:w="3780" w:type="dxa"/>
            <w:gridSpan w:val="2"/>
            <w:noWrap w:val="0"/>
            <w:vAlign w:val="center"/>
          </w:tcPr>
          <w:p>
            <w:pPr>
              <w:jc w:val="center"/>
              <w:rPr>
                <w:rFonts w:hint="eastAsia" w:ascii="宋体" w:hAnsi="宋体" w:cs="宋体"/>
              </w:rPr>
            </w:pPr>
            <w:r>
              <w:rPr>
                <w:rFonts w:hint="eastAsia" w:ascii="宋体" w:hAnsi="宋体" w:cs="宋体"/>
              </w:rPr>
              <w:t>分值设置</w:t>
            </w:r>
          </w:p>
          <w:p>
            <w:pPr>
              <w:jc w:val="center"/>
              <w:rPr>
                <w:rFonts w:ascii="宋体" w:hAnsi="宋体" w:cs="宋体"/>
                <w:u w:val="single"/>
              </w:rPr>
            </w:pPr>
            <w:r>
              <w:rPr>
                <w:rFonts w:hint="eastAsia" w:ascii="宋体" w:hAnsi="宋体" w:cs="宋体"/>
              </w:rPr>
              <w:t>（“</w:t>
            </w:r>
            <w:r>
              <w:rPr>
                <w:rFonts w:hint="eastAsia" w:ascii="宋体" w:hAnsi="宋体" w:cs="宋体"/>
                <w:u w:val="single"/>
              </w:rPr>
              <w:t xml:space="preserve">   </w:t>
            </w:r>
            <w:r>
              <w:rPr>
                <w:rFonts w:hint="eastAsia" w:ascii="宋体" w:hAnsi="宋体" w:cs="宋体"/>
              </w:rPr>
              <w:t>”的数值包含在所在区间内）</w:t>
            </w:r>
          </w:p>
        </w:tc>
        <w:tc>
          <w:tcPr>
            <w:tcW w:w="810" w:type="dxa"/>
            <w:noWrap w:val="0"/>
            <w:vAlign w:val="center"/>
          </w:tcPr>
          <w:p>
            <w:pPr>
              <w:jc w:val="center"/>
              <w:rPr>
                <w:rFonts w:ascii="宋体" w:hAnsi="宋体" w:cs="宋体"/>
              </w:rPr>
            </w:pPr>
            <w:r>
              <w:rPr>
                <w:rFonts w:hint="eastAsia" w:ascii="宋体" w:hAnsi="宋体" w:cs="宋体"/>
              </w:rPr>
              <w:t>投标人</w:t>
            </w:r>
            <w:r>
              <w:rPr>
                <w:rFonts w:ascii="宋体" w:hAnsi="宋体" w:cs="宋体"/>
              </w:rPr>
              <w:t>A</w:t>
            </w:r>
          </w:p>
        </w:tc>
        <w:tc>
          <w:tcPr>
            <w:tcW w:w="665" w:type="dxa"/>
            <w:noWrap w:val="0"/>
            <w:vAlign w:val="center"/>
          </w:tcPr>
          <w:p>
            <w:pPr>
              <w:jc w:val="center"/>
              <w:rPr>
                <w:rFonts w:ascii="宋体" w:hAnsi="宋体" w:cs="宋体"/>
              </w:rPr>
            </w:pPr>
            <w:r>
              <w:rPr>
                <w:rFonts w:hint="eastAsia" w:ascii="宋体" w:hAnsi="宋体" w:cs="宋体"/>
              </w:rPr>
              <w:t>投标人</w:t>
            </w:r>
            <w:r>
              <w:rPr>
                <w:rFonts w:ascii="宋体" w:hAnsi="宋体" w:cs="宋体"/>
              </w:rPr>
              <w:t>B</w:t>
            </w:r>
          </w:p>
        </w:tc>
        <w:tc>
          <w:tcPr>
            <w:tcW w:w="773" w:type="dxa"/>
            <w:noWrap w:val="0"/>
            <w:vAlign w:val="center"/>
          </w:tcPr>
          <w:p>
            <w:pPr>
              <w:jc w:val="center"/>
              <w:rPr>
                <w:rFonts w:ascii="宋体" w:hAnsi="宋体" w:cs="宋体"/>
              </w:rPr>
            </w:pPr>
            <w:r>
              <w:rPr>
                <w:rFonts w:hint="eastAsia" w:ascii="宋体" w:hAnsi="宋体" w:cs="宋体"/>
              </w:rPr>
              <w:t>投标人</w:t>
            </w:r>
            <w:r>
              <w:rPr>
                <w:rFonts w:ascii="宋体" w:hAnsi="宋体" w:cs="宋体"/>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3252" w:type="dxa"/>
            <w:noWrap w:val="0"/>
            <w:vAlign w:val="center"/>
          </w:tcPr>
          <w:p>
            <w:pPr>
              <w:ind w:left="-67" w:leftChars="-32" w:right="-69" w:rightChars="-33"/>
              <w:jc w:val="center"/>
              <w:rPr>
                <w:rFonts w:hint="eastAsia" w:ascii="宋体" w:hAnsi="宋体"/>
                <w:highlight w:val="yellow"/>
              </w:rPr>
            </w:pPr>
            <w:r>
              <w:rPr>
                <w:rFonts w:hint="eastAsia" w:ascii="宋体" w:hAnsi="宋体"/>
                <w:highlight w:val="yellow"/>
              </w:rPr>
              <w:t>公司资质</w:t>
            </w:r>
          </w:p>
          <w:p>
            <w:pPr>
              <w:ind w:left="-67" w:leftChars="-32" w:right="-69" w:rightChars="-33"/>
              <w:jc w:val="center"/>
              <w:rPr>
                <w:rFonts w:hint="eastAsia" w:ascii="宋体" w:hAnsi="宋体"/>
                <w:highlight w:val="yellow"/>
              </w:rPr>
            </w:pPr>
            <w:r>
              <w:rPr>
                <w:rFonts w:hint="eastAsia" w:ascii="宋体" w:hAnsi="宋体"/>
                <w:highlight w:val="yellow"/>
              </w:rPr>
              <w:t>（含营业执照</w:t>
            </w:r>
            <w:r>
              <w:rPr>
                <w:rFonts w:hint="eastAsia" w:ascii="宋体" w:hAnsi="宋体"/>
                <w:highlight w:val="yellow"/>
                <w:lang w:eastAsia="zh-CN"/>
              </w:rPr>
              <w:t>、</w:t>
            </w:r>
            <w:r>
              <w:rPr>
                <w:rFonts w:hint="eastAsia" w:ascii="宋体" w:hAnsi="宋体"/>
                <w:highlight w:val="yellow"/>
              </w:rPr>
              <w:t>法人组织机构代码证</w:t>
            </w:r>
            <w:r>
              <w:rPr>
                <w:rFonts w:hint="eastAsia" w:ascii="宋体" w:hAnsi="宋体"/>
                <w:highlight w:val="yellow"/>
                <w:lang w:eastAsia="zh-CN"/>
              </w:rPr>
              <w:t>、</w:t>
            </w:r>
            <w:r>
              <w:rPr>
                <w:rFonts w:hint="eastAsia" w:ascii="宋体" w:hAnsi="宋体"/>
                <w:highlight w:val="yellow"/>
              </w:rPr>
              <w:t>税务登记证</w:t>
            </w:r>
            <w:r>
              <w:rPr>
                <w:rFonts w:hint="eastAsia" w:ascii="宋体" w:hAnsi="宋体"/>
                <w:highlight w:val="yellow"/>
                <w:lang w:eastAsia="zh-CN"/>
              </w:rPr>
              <w:t>、</w:t>
            </w:r>
            <w:r>
              <w:rPr>
                <w:rFonts w:hint="eastAsia" w:ascii="宋体" w:hAnsi="宋体"/>
                <w:highlight w:val="yellow"/>
              </w:rPr>
              <w:t>该类货物经营许可证等）（5分）</w:t>
            </w:r>
          </w:p>
        </w:tc>
        <w:tc>
          <w:tcPr>
            <w:tcW w:w="851" w:type="dxa"/>
            <w:noWrap w:val="0"/>
            <w:vAlign w:val="center"/>
          </w:tcPr>
          <w:p>
            <w:pPr>
              <w:jc w:val="center"/>
              <w:rPr>
                <w:rFonts w:hint="eastAsia" w:ascii="宋体"/>
              </w:rPr>
            </w:pPr>
            <w:r>
              <w:rPr>
                <w:rFonts w:hint="eastAsia" w:ascii="宋体" w:hAnsi="宋体"/>
              </w:rPr>
              <w:t>5分</w:t>
            </w:r>
          </w:p>
        </w:tc>
        <w:tc>
          <w:tcPr>
            <w:tcW w:w="2929" w:type="dxa"/>
            <w:noWrap w:val="0"/>
            <w:vAlign w:val="center"/>
          </w:tcPr>
          <w:p>
            <w:pPr>
              <w:spacing w:line="240" w:lineRule="exact"/>
              <w:rPr>
                <w:rFonts w:hint="eastAsia" w:ascii="宋体" w:hAnsi="宋体"/>
              </w:rPr>
            </w:pPr>
            <w:r>
              <w:rPr>
                <w:rFonts w:hint="eastAsia" w:ascii="宋体" w:hAnsi="宋体"/>
              </w:rPr>
              <w:t>证件齐全并经年审     5分</w:t>
            </w:r>
          </w:p>
          <w:p>
            <w:pPr>
              <w:spacing w:line="240" w:lineRule="exact"/>
              <w:rPr>
                <w:rFonts w:hint="eastAsia" w:ascii="宋体" w:hAnsi="宋体"/>
              </w:rPr>
            </w:pPr>
            <w:r>
              <w:rPr>
                <w:rFonts w:hint="eastAsia" w:ascii="宋体" w:hAnsi="宋体"/>
              </w:rPr>
              <w:t>部分齐全           0-4分</w:t>
            </w:r>
          </w:p>
          <w:p>
            <w:pPr>
              <w:spacing w:line="240" w:lineRule="exact"/>
              <w:rPr>
                <w:rFonts w:hint="eastAsia" w:ascii="宋体" w:hAnsi="宋体"/>
              </w:rPr>
            </w:pP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3252" w:type="dxa"/>
            <w:noWrap w:val="0"/>
            <w:vAlign w:val="center"/>
          </w:tcPr>
          <w:p>
            <w:pPr>
              <w:jc w:val="center"/>
              <w:rPr>
                <w:rFonts w:hint="default" w:ascii="宋体" w:eastAsia="宋体" w:cs="宋体"/>
                <w:color w:val="0000FF"/>
                <w:lang w:val="en-US" w:eastAsia="zh-CN"/>
              </w:rPr>
            </w:pPr>
            <w:r>
              <w:rPr>
                <w:rFonts w:hint="eastAsia" w:ascii="宋体" w:cs="宋体"/>
                <w:color w:val="0000FF"/>
              </w:rPr>
              <w:t>企业</w:t>
            </w:r>
            <w:r>
              <w:rPr>
                <w:rFonts w:hint="eastAsia" w:ascii="宋体" w:cs="宋体"/>
                <w:color w:val="0000FF"/>
                <w:lang w:val="en-US" w:eastAsia="zh-CN"/>
              </w:rPr>
              <w:t>信用信誉</w:t>
            </w:r>
            <w:r>
              <w:rPr>
                <w:rFonts w:hint="eastAsia" w:ascii="宋体" w:hAnsi="宋体"/>
                <w:color w:val="0000FF"/>
              </w:rPr>
              <w:t>（5分）</w:t>
            </w:r>
          </w:p>
          <w:p>
            <w:pPr>
              <w:jc w:val="center"/>
              <w:rPr>
                <w:rFonts w:hint="eastAsia" w:ascii="宋体" w:cs="宋体"/>
              </w:rPr>
            </w:pPr>
          </w:p>
        </w:tc>
        <w:tc>
          <w:tcPr>
            <w:tcW w:w="851" w:type="dxa"/>
            <w:noWrap w:val="0"/>
            <w:vAlign w:val="center"/>
          </w:tcPr>
          <w:p>
            <w:pPr>
              <w:jc w:val="center"/>
              <w:rPr>
                <w:rFonts w:hint="eastAsia" w:ascii="宋体" w:hAnsi="宋体" w:cs="宋体"/>
              </w:rPr>
            </w:pPr>
            <w:r>
              <w:rPr>
                <w:rFonts w:hint="eastAsia" w:ascii="宋体" w:hAnsi="宋体" w:cs="宋体"/>
              </w:rPr>
              <w:t>5分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3</w:t>
            </w:r>
            <w:r>
              <w:rPr>
                <w:rFonts w:hint="eastAsia" w:ascii="宋体" w:hAnsi="宋体"/>
                <w:bCs/>
                <w:szCs w:val="21"/>
              </w:rPr>
              <w:t>～</w:t>
            </w:r>
            <w:r>
              <w:rPr>
                <w:rFonts w:hint="eastAsia" w:ascii="宋体" w:hAnsi="宋体"/>
                <w:bCs/>
                <w:szCs w:val="21"/>
                <w:u w:val="single"/>
              </w:rPr>
              <w:t>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2</w:t>
            </w:r>
            <w:r>
              <w:rPr>
                <w:rFonts w:hint="eastAsia" w:ascii="宋体" w:hAnsi="宋体"/>
                <w:bCs/>
                <w:szCs w:val="21"/>
              </w:rPr>
              <w:t>～3分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～2分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3252" w:type="dxa"/>
            <w:noWrap w:val="0"/>
            <w:vAlign w:val="center"/>
          </w:tcPr>
          <w:p>
            <w:pPr>
              <w:jc w:val="center"/>
              <w:rPr>
                <w:rFonts w:hint="eastAsia" w:ascii="宋体" w:cs="宋体"/>
              </w:rPr>
            </w:pPr>
            <w:r>
              <w:rPr>
                <w:rFonts w:hint="eastAsia" w:ascii="宋体" w:cs="宋体"/>
              </w:rPr>
              <w:t>本项目团队实力</w:t>
            </w:r>
          </w:p>
          <w:p>
            <w:pPr>
              <w:jc w:val="center"/>
              <w:rPr>
                <w:rFonts w:hint="eastAsia" w:ascii="宋体" w:cs="宋体"/>
              </w:rPr>
            </w:pPr>
            <w:r>
              <w:rPr>
                <w:rFonts w:hint="eastAsia" w:ascii="宋体" w:cs="宋体"/>
              </w:rPr>
              <w:t>（项目经理及团队成员的资质</w:t>
            </w:r>
            <w:r>
              <w:rPr>
                <w:rFonts w:hint="eastAsia" w:ascii="宋体" w:cs="宋体"/>
                <w:lang w:eastAsia="zh-CN"/>
              </w:rPr>
              <w:t>、</w:t>
            </w:r>
            <w:r>
              <w:rPr>
                <w:rFonts w:hint="eastAsia" w:ascii="宋体" w:cs="宋体"/>
              </w:rPr>
              <w:t>专业经验等）</w:t>
            </w:r>
          </w:p>
        </w:tc>
        <w:tc>
          <w:tcPr>
            <w:tcW w:w="851" w:type="dxa"/>
            <w:noWrap w:val="0"/>
            <w:vAlign w:val="center"/>
          </w:tcPr>
          <w:p>
            <w:pPr>
              <w:jc w:val="center"/>
              <w:rPr>
                <w:rFonts w:hint="eastAsia" w:ascii="宋体" w:hAnsi="宋体" w:cs="宋体"/>
              </w:rPr>
            </w:pPr>
            <w:r>
              <w:rPr>
                <w:rFonts w:hint="eastAsia" w:ascii="宋体" w:hAnsi="宋体" w:cs="宋体"/>
              </w:rPr>
              <w:t>5分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3</w:t>
            </w:r>
            <w:r>
              <w:rPr>
                <w:rFonts w:hint="eastAsia" w:ascii="宋体" w:hAnsi="宋体"/>
                <w:bCs/>
                <w:szCs w:val="21"/>
              </w:rPr>
              <w:t>～</w:t>
            </w:r>
            <w:r>
              <w:rPr>
                <w:rFonts w:hint="eastAsia" w:ascii="宋体" w:hAnsi="宋体"/>
                <w:bCs/>
                <w:szCs w:val="21"/>
                <w:u w:val="single"/>
              </w:rPr>
              <w:t>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2</w:t>
            </w:r>
            <w:r>
              <w:rPr>
                <w:rFonts w:hint="eastAsia" w:ascii="宋体" w:hAnsi="宋体"/>
                <w:bCs/>
                <w:szCs w:val="21"/>
              </w:rPr>
              <w:t>～3分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～2分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3252" w:type="dxa"/>
            <w:noWrap w:val="0"/>
            <w:vAlign w:val="center"/>
          </w:tcPr>
          <w:p>
            <w:pPr>
              <w:jc w:val="center"/>
              <w:rPr>
                <w:rFonts w:hint="eastAsia" w:ascii="宋体" w:hAnsi="宋体" w:cs="宋体"/>
              </w:rPr>
            </w:pPr>
            <w:r>
              <w:rPr>
                <w:rFonts w:hint="eastAsia" w:ascii="宋体" w:hAnsi="宋体" w:cs="宋体"/>
              </w:rPr>
              <w:t>同类项目经验</w:t>
            </w:r>
          </w:p>
          <w:p>
            <w:pPr>
              <w:jc w:val="center"/>
              <w:rPr>
                <w:rFonts w:ascii="宋体" w:cs="宋体"/>
              </w:rPr>
            </w:pPr>
            <w:r>
              <w:rPr>
                <w:rFonts w:hint="eastAsia"/>
                <w:kern w:val="0"/>
              </w:rPr>
              <w:t>（依据上年年初至投标截止前销售同类产品情况一览表，须提供合同复印件，否则不作为评分依据）</w:t>
            </w:r>
          </w:p>
        </w:tc>
        <w:tc>
          <w:tcPr>
            <w:tcW w:w="851" w:type="dxa"/>
            <w:noWrap w:val="0"/>
            <w:vAlign w:val="center"/>
          </w:tcPr>
          <w:p>
            <w:pPr>
              <w:jc w:val="center"/>
              <w:rPr>
                <w:rFonts w:hint="eastAsia" w:ascii="宋体" w:hAnsi="宋体" w:cs="宋体"/>
              </w:rPr>
            </w:pPr>
            <w:r>
              <w:rPr>
                <w:rFonts w:hint="eastAsia" w:ascii="宋体" w:hAnsi="宋体" w:cs="宋体"/>
              </w:rPr>
              <w:t>5分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4</w:t>
            </w:r>
            <w:r>
              <w:rPr>
                <w:rFonts w:hint="eastAsia" w:ascii="宋体" w:hAnsi="宋体"/>
                <w:bCs/>
                <w:szCs w:val="21"/>
              </w:rPr>
              <w:t>～</w:t>
            </w:r>
            <w:r>
              <w:rPr>
                <w:rFonts w:hint="eastAsia" w:ascii="宋体" w:hAnsi="宋体"/>
                <w:bCs/>
                <w:szCs w:val="21"/>
                <w:u w:val="single"/>
              </w:rPr>
              <w:t>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2</w:t>
            </w:r>
            <w:r>
              <w:rPr>
                <w:rFonts w:hint="eastAsia" w:ascii="宋体" w:hAnsi="宋体"/>
                <w:bCs/>
                <w:szCs w:val="21"/>
              </w:rPr>
              <w:t>～3分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～1分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3252" w:type="dxa"/>
            <w:noWrap w:val="0"/>
            <w:vAlign w:val="center"/>
          </w:tcPr>
          <w:p>
            <w:pPr>
              <w:jc w:val="center"/>
              <w:rPr>
                <w:rFonts w:hint="eastAsia" w:ascii="宋体" w:hAnsi="宋体" w:cs="宋体"/>
              </w:rPr>
            </w:pPr>
            <w:r>
              <w:rPr>
                <w:rFonts w:hint="eastAsia" w:ascii="宋体" w:hAnsi="宋体" w:cs="宋体"/>
              </w:rPr>
              <w:t>合计</w:t>
            </w:r>
          </w:p>
        </w:tc>
        <w:tc>
          <w:tcPr>
            <w:tcW w:w="3780" w:type="dxa"/>
            <w:gridSpan w:val="2"/>
            <w:noWrap w:val="0"/>
            <w:vAlign w:val="center"/>
          </w:tcPr>
          <w:p>
            <w:pPr>
              <w:tabs>
                <w:tab w:val="left" w:pos="1302"/>
              </w:tabs>
              <w:snapToGrid w:val="0"/>
              <w:jc w:val="center"/>
              <w:rPr>
                <w:rFonts w:hint="eastAsia" w:ascii="宋体" w:hAnsi="宋体"/>
                <w:bCs/>
                <w:szCs w:val="21"/>
              </w:rPr>
            </w:pPr>
            <w:r>
              <w:rPr>
                <w:rFonts w:hint="eastAsia" w:ascii="宋体" w:hAnsi="宋体"/>
                <w:bCs/>
                <w:szCs w:val="21"/>
              </w:rPr>
              <w:t>20分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bl>
    <w:p>
      <w:pPr>
        <w:snapToGrid w:val="0"/>
        <w:spacing w:line="360" w:lineRule="auto"/>
        <w:ind w:left="769" w:leftChars="66" w:hanging="630" w:hangingChars="300"/>
        <w:rPr>
          <w:rFonts w:hint="eastAsia" w:ascii="宋体" w:hAnsi="宋体"/>
          <w:bCs/>
        </w:rPr>
      </w:pPr>
      <w:r>
        <w:rPr>
          <w:rFonts w:hint="eastAsia" w:ascii="宋体" w:cs="宋体"/>
          <w:snapToGrid w:val="0"/>
          <w:kern w:val="0"/>
        </w:rPr>
        <w:t>备注：</w:t>
      </w:r>
      <w:r>
        <w:rPr>
          <w:rFonts w:hint="eastAsia" w:ascii="宋体" w:hAnsi="宋体"/>
          <w:bCs/>
        </w:rPr>
        <w:t>用户需求书要求提交的与评价指标体系相关的各类有效资料，投标人如未按要求提交的，该项评分为零分。</w:t>
      </w:r>
    </w:p>
    <w:p>
      <w:pPr>
        <w:spacing w:line="400" w:lineRule="exact"/>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r>
        <w:rPr>
          <w:rFonts w:hint="eastAsia" w:ascii="黑体" w:hAnsi="宋体" w:eastAsia="黑体"/>
          <w:b/>
          <w:bCs/>
          <w:sz w:val="28"/>
          <w:szCs w:val="28"/>
        </w:rPr>
        <w:t>价 格 评 分 表（40分）</w:t>
      </w:r>
      <w:bookmarkStart w:id="0" w:name="_GoBack"/>
      <w:bookmarkEnd w:id="0"/>
    </w:p>
    <w:p>
      <w:pPr>
        <w:spacing w:line="400" w:lineRule="exact"/>
        <w:jc w:val="center"/>
        <w:rPr>
          <w:rFonts w:hint="eastAsia" w:ascii="黑体" w:hAnsi="宋体" w:eastAsia="黑体"/>
          <w:b/>
          <w:bCs/>
          <w:sz w:val="28"/>
          <w:szCs w:val="28"/>
        </w:rPr>
      </w:pPr>
    </w:p>
    <w:p>
      <w:pPr>
        <w:snapToGrid w:val="0"/>
        <w:spacing w:line="360" w:lineRule="auto"/>
        <w:ind w:firstLine="420" w:firstLineChars="200"/>
        <w:rPr>
          <w:rFonts w:hint="eastAsia" w:ascii="宋体" w:hAnsi="宋体"/>
          <w:bCs/>
        </w:rPr>
      </w:pPr>
      <w:r>
        <w:rPr>
          <w:rFonts w:hint="eastAsia" w:ascii="宋体" w:hAnsi="宋体"/>
          <w:bCs/>
        </w:rPr>
        <w:t>1</w:t>
      </w:r>
      <w:r>
        <w:rPr>
          <w:rFonts w:hint="eastAsia" w:ascii="宋体" w:hAnsi="宋体"/>
          <w:bCs/>
          <w:lang w:eastAsia="zh-CN"/>
        </w:rPr>
        <w:t>.</w:t>
      </w:r>
      <w:r>
        <w:rPr>
          <w:rFonts w:hint="eastAsia" w:ascii="宋体" w:hAnsi="宋体"/>
          <w:bCs/>
        </w:rPr>
        <w:t>价格核准：招标投标工作小组成员会详细分析</w:t>
      </w:r>
      <w:r>
        <w:rPr>
          <w:rFonts w:hint="eastAsia" w:ascii="宋体" w:hAnsi="宋体"/>
          <w:bCs/>
          <w:lang w:eastAsia="zh-CN"/>
        </w:rPr>
        <w:t>、</w:t>
      </w:r>
      <w:r>
        <w:rPr>
          <w:rFonts w:hint="eastAsia" w:ascii="宋体" w:hAnsi="宋体"/>
          <w:bCs/>
        </w:rPr>
        <w:t>核准价格表，检查其是否存在计算上或累加上的算术错误。</w:t>
      </w:r>
    </w:p>
    <w:p>
      <w:pPr>
        <w:spacing w:line="360" w:lineRule="auto"/>
        <w:rPr>
          <w:rFonts w:hint="eastAsia" w:cs="宋体"/>
          <w:snapToGrid w:val="0"/>
          <w:spacing w:val="8"/>
        </w:rPr>
      </w:pPr>
      <w:r>
        <w:rPr>
          <w:rFonts w:hint="eastAsia" w:ascii="宋体" w:hAnsi="宋体"/>
          <w:bCs/>
        </w:rPr>
        <w:t xml:space="preserve">   </w:t>
      </w:r>
      <w:r>
        <w:rPr>
          <w:rFonts w:hint="eastAsia" w:ascii="宋体" w:hAnsi="宋体" w:cs="宋体"/>
        </w:rPr>
        <w:t>项目名称：</w:t>
      </w:r>
      <w:r>
        <w:rPr>
          <w:rFonts w:hint="eastAsia" w:cs="宋体"/>
          <w:snapToGrid w:val="0"/>
          <w:spacing w:val="8"/>
        </w:rPr>
        <w:t xml:space="preserve"> 广州市急救医疗指挥中心2024年度采购个人防护装备项目         </w:t>
      </w:r>
    </w:p>
    <w:p>
      <w:pPr>
        <w:spacing w:line="360" w:lineRule="auto"/>
        <w:ind w:firstLine="315" w:firstLineChars="150"/>
        <w:rPr>
          <w:rFonts w:ascii="宋体" w:hAnsi="宋体" w:cs="宋体"/>
          <w:snapToGrid w:val="0"/>
          <w:spacing w:val="8"/>
        </w:rPr>
      </w:pPr>
      <w:r>
        <w:rPr>
          <w:rFonts w:hint="eastAsia" w:ascii="宋体" w:hAnsi="宋体" w:cs="宋体"/>
        </w:rPr>
        <w:t>小组成员：</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10"/>
        <w:gridCol w:w="863"/>
        <w:gridCol w:w="1170"/>
        <w:gridCol w:w="1170"/>
        <w:gridCol w:w="1170"/>
        <w:gridCol w:w="1171"/>
        <w:gridCol w:w="10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10" w:type="dxa"/>
            <w:noWrap w:val="0"/>
            <w:vAlign w:val="center"/>
          </w:tcPr>
          <w:p>
            <w:pPr>
              <w:snapToGrid w:val="0"/>
              <w:spacing w:line="360" w:lineRule="auto"/>
              <w:jc w:val="center"/>
              <w:rPr>
                <w:rFonts w:hint="eastAsia" w:ascii="宋体" w:hAnsi="宋体"/>
                <w:bCs/>
              </w:rPr>
            </w:pPr>
            <w:r>
              <w:rPr>
                <w:rFonts w:hint="eastAsia" w:ascii="宋体" w:hAnsi="宋体"/>
                <w:bCs/>
              </w:rPr>
              <w:t>序号</w:t>
            </w:r>
          </w:p>
        </w:tc>
        <w:tc>
          <w:tcPr>
            <w:tcW w:w="863" w:type="dxa"/>
            <w:noWrap w:val="0"/>
            <w:vAlign w:val="center"/>
          </w:tcPr>
          <w:p>
            <w:pPr>
              <w:snapToGrid w:val="0"/>
              <w:spacing w:line="360" w:lineRule="auto"/>
              <w:jc w:val="center"/>
              <w:rPr>
                <w:rFonts w:hint="eastAsia" w:ascii="宋体" w:hAnsi="宋体"/>
                <w:bCs/>
              </w:rPr>
            </w:pPr>
            <w:r>
              <w:rPr>
                <w:rFonts w:hint="eastAsia" w:ascii="宋体" w:hAnsi="宋体"/>
                <w:bCs/>
              </w:rPr>
              <w:t>投标人</w:t>
            </w:r>
          </w:p>
        </w:tc>
        <w:tc>
          <w:tcPr>
            <w:tcW w:w="1170" w:type="dxa"/>
            <w:noWrap w:val="0"/>
            <w:vAlign w:val="center"/>
          </w:tcPr>
          <w:p>
            <w:pPr>
              <w:snapToGrid w:val="0"/>
              <w:spacing w:line="360" w:lineRule="auto"/>
              <w:jc w:val="center"/>
              <w:rPr>
                <w:rFonts w:hint="eastAsia" w:ascii="宋体" w:hAnsi="宋体"/>
                <w:bCs/>
              </w:rPr>
            </w:pPr>
            <w:r>
              <w:rPr>
                <w:rFonts w:hint="eastAsia" w:ascii="宋体" w:hAnsi="宋体"/>
                <w:bCs/>
              </w:rPr>
              <w:t>投标总价（人民币）</w:t>
            </w:r>
          </w:p>
        </w:tc>
        <w:tc>
          <w:tcPr>
            <w:tcW w:w="1170" w:type="dxa"/>
            <w:noWrap w:val="0"/>
            <w:vAlign w:val="center"/>
          </w:tcPr>
          <w:p>
            <w:pPr>
              <w:snapToGrid w:val="0"/>
              <w:spacing w:line="360" w:lineRule="auto"/>
              <w:jc w:val="center"/>
              <w:rPr>
                <w:rFonts w:hint="eastAsia" w:ascii="宋体" w:hAnsi="宋体"/>
                <w:bCs/>
              </w:rPr>
            </w:pPr>
            <w:r>
              <w:rPr>
                <w:rFonts w:hint="eastAsia" w:ascii="宋体" w:hAnsi="宋体"/>
                <w:bCs/>
              </w:rPr>
              <w:t>评标总价（人民币）</w:t>
            </w:r>
          </w:p>
        </w:tc>
        <w:tc>
          <w:tcPr>
            <w:tcW w:w="1170" w:type="dxa"/>
            <w:noWrap w:val="0"/>
            <w:vAlign w:val="center"/>
          </w:tcPr>
          <w:p>
            <w:pPr>
              <w:snapToGrid w:val="0"/>
              <w:spacing w:line="360" w:lineRule="auto"/>
              <w:jc w:val="center"/>
              <w:rPr>
                <w:rFonts w:hint="eastAsia" w:ascii="宋体" w:hAnsi="宋体"/>
                <w:bCs/>
              </w:rPr>
            </w:pPr>
            <w:r>
              <w:rPr>
                <w:rFonts w:hint="eastAsia" w:ascii="宋体" w:hAnsi="宋体"/>
                <w:bCs/>
              </w:rPr>
              <w:t>基准价</w:t>
            </w:r>
          </w:p>
          <w:p>
            <w:pPr>
              <w:snapToGrid w:val="0"/>
              <w:spacing w:line="360" w:lineRule="auto"/>
              <w:jc w:val="center"/>
              <w:rPr>
                <w:rFonts w:hint="eastAsia" w:ascii="宋体" w:hAnsi="宋体"/>
                <w:bCs/>
              </w:rPr>
            </w:pPr>
            <w:r>
              <w:rPr>
                <w:rFonts w:hint="eastAsia" w:ascii="宋体" w:hAnsi="宋体"/>
                <w:bCs/>
              </w:rPr>
              <w:t>（人民币）</w:t>
            </w:r>
          </w:p>
        </w:tc>
        <w:tc>
          <w:tcPr>
            <w:tcW w:w="1171" w:type="dxa"/>
            <w:noWrap w:val="0"/>
            <w:vAlign w:val="center"/>
          </w:tcPr>
          <w:p>
            <w:pPr>
              <w:snapToGrid w:val="0"/>
              <w:spacing w:line="360" w:lineRule="auto"/>
              <w:jc w:val="center"/>
              <w:rPr>
                <w:rFonts w:hint="eastAsia" w:ascii="宋体" w:hAnsi="宋体"/>
                <w:bCs/>
              </w:rPr>
            </w:pPr>
            <w:r>
              <w:rPr>
                <w:rFonts w:hint="eastAsia" w:ascii="宋体" w:hAnsi="宋体"/>
                <w:bCs/>
              </w:rPr>
              <w:t>价格评分权重（百分比）</w:t>
            </w:r>
          </w:p>
        </w:tc>
        <w:tc>
          <w:tcPr>
            <w:tcW w:w="1070" w:type="dxa"/>
            <w:noWrap w:val="0"/>
            <w:vAlign w:val="top"/>
          </w:tcPr>
          <w:p>
            <w:pPr>
              <w:snapToGrid w:val="0"/>
              <w:spacing w:line="360" w:lineRule="auto"/>
              <w:jc w:val="center"/>
              <w:rPr>
                <w:rFonts w:hint="eastAsia" w:ascii="宋体" w:hAnsi="宋体"/>
                <w:bCs/>
              </w:rPr>
            </w:pPr>
          </w:p>
          <w:p>
            <w:pPr>
              <w:snapToGrid w:val="0"/>
              <w:spacing w:line="360" w:lineRule="auto"/>
              <w:jc w:val="center"/>
              <w:rPr>
                <w:rFonts w:hint="eastAsia" w:ascii="宋体" w:hAnsi="宋体"/>
                <w:bCs/>
              </w:rPr>
            </w:pPr>
            <w:r>
              <w:rPr>
                <w:rFonts w:hint="eastAsia" w:ascii="宋体" w:hAnsi="宋体"/>
                <w:bCs/>
              </w:rPr>
              <w:t>合计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710" w:type="dxa"/>
            <w:noWrap w:val="0"/>
            <w:vAlign w:val="top"/>
          </w:tcPr>
          <w:p>
            <w:pPr>
              <w:snapToGrid w:val="0"/>
              <w:spacing w:line="360" w:lineRule="auto"/>
              <w:rPr>
                <w:rFonts w:hint="eastAsia" w:ascii="宋体" w:hAnsi="宋体"/>
                <w:bCs/>
              </w:rPr>
            </w:pPr>
          </w:p>
        </w:tc>
        <w:tc>
          <w:tcPr>
            <w:tcW w:w="863" w:type="dxa"/>
            <w:noWrap w:val="0"/>
            <w:vAlign w:val="top"/>
          </w:tcPr>
          <w:p>
            <w:pPr>
              <w:snapToGrid w:val="0"/>
              <w:spacing w:line="360" w:lineRule="auto"/>
              <w:rPr>
                <w:rFonts w:hint="eastAsia" w:ascii="宋体" w:hAnsi="宋体"/>
                <w:bCs/>
              </w:rPr>
            </w:pPr>
          </w:p>
        </w:tc>
        <w:tc>
          <w:tcPr>
            <w:tcW w:w="1170" w:type="dxa"/>
            <w:noWrap w:val="0"/>
            <w:vAlign w:val="top"/>
          </w:tcPr>
          <w:p>
            <w:pPr>
              <w:snapToGrid w:val="0"/>
              <w:spacing w:line="360" w:lineRule="auto"/>
              <w:rPr>
                <w:rFonts w:hint="eastAsia" w:ascii="宋体" w:hAnsi="宋体"/>
                <w:bCs/>
              </w:rPr>
            </w:pPr>
          </w:p>
        </w:tc>
        <w:tc>
          <w:tcPr>
            <w:tcW w:w="1170" w:type="dxa"/>
            <w:noWrap w:val="0"/>
            <w:vAlign w:val="top"/>
          </w:tcPr>
          <w:p>
            <w:pPr>
              <w:snapToGrid w:val="0"/>
              <w:spacing w:line="360" w:lineRule="auto"/>
              <w:rPr>
                <w:rFonts w:hint="eastAsia" w:ascii="宋体" w:hAnsi="宋体"/>
                <w:bCs/>
              </w:rPr>
            </w:pPr>
          </w:p>
        </w:tc>
        <w:tc>
          <w:tcPr>
            <w:tcW w:w="1170" w:type="dxa"/>
            <w:vMerge w:val="restart"/>
            <w:noWrap w:val="0"/>
            <w:vAlign w:val="center"/>
          </w:tcPr>
          <w:p>
            <w:pPr>
              <w:snapToGrid w:val="0"/>
              <w:spacing w:line="360" w:lineRule="auto"/>
              <w:jc w:val="center"/>
              <w:rPr>
                <w:rFonts w:hint="eastAsia" w:ascii="宋体" w:hAnsi="宋体"/>
                <w:bCs/>
              </w:rPr>
            </w:pPr>
          </w:p>
        </w:tc>
        <w:tc>
          <w:tcPr>
            <w:tcW w:w="1171" w:type="dxa"/>
            <w:vMerge w:val="restart"/>
            <w:noWrap w:val="0"/>
            <w:vAlign w:val="center"/>
          </w:tcPr>
          <w:p>
            <w:pPr>
              <w:snapToGrid w:val="0"/>
              <w:spacing w:line="360" w:lineRule="auto"/>
              <w:ind w:firstLine="315" w:firstLineChars="150"/>
              <w:jc w:val="center"/>
              <w:rPr>
                <w:rFonts w:hint="eastAsia" w:ascii="宋体" w:hAnsi="宋体"/>
                <w:bCs/>
              </w:rPr>
            </w:pPr>
            <w:r>
              <w:rPr>
                <w:rFonts w:hint="eastAsia" w:ascii="宋体" w:hAnsi="宋体"/>
                <w:bCs/>
              </w:rPr>
              <w:t>40%</w:t>
            </w:r>
          </w:p>
        </w:tc>
        <w:tc>
          <w:tcPr>
            <w:tcW w:w="1070" w:type="dxa"/>
            <w:noWrap w:val="0"/>
            <w:vAlign w:val="top"/>
          </w:tcPr>
          <w:p>
            <w:pPr>
              <w:snapToGrid w:val="0"/>
              <w:spacing w:line="360" w:lineRule="auto"/>
              <w:ind w:firstLine="315" w:firstLineChars="150"/>
              <w:jc w:val="center"/>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710" w:type="dxa"/>
            <w:noWrap w:val="0"/>
            <w:vAlign w:val="top"/>
          </w:tcPr>
          <w:p>
            <w:pPr>
              <w:snapToGrid w:val="0"/>
              <w:spacing w:line="360" w:lineRule="auto"/>
              <w:rPr>
                <w:rFonts w:hint="eastAsia" w:ascii="宋体" w:hAnsi="宋体"/>
                <w:bCs/>
              </w:rPr>
            </w:pPr>
          </w:p>
        </w:tc>
        <w:tc>
          <w:tcPr>
            <w:tcW w:w="863" w:type="dxa"/>
            <w:noWrap w:val="0"/>
            <w:vAlign w:val="top"/>
          </w:tcPr>
          <w:p>
            <w:pPr>
              <w:snapToGrid w:val="0"/>
              <w:spacing w:line="360" w:lineRule="auto"/>
              <w:rPr>
                <w:rFonts w:hint="eastAsia" w:ascii="宋体" w:hAnsi="宋体"/>
                <w:bCs/>
              </w:rPr>
            </w:pPr>
          </w:p>
        </w:tc>
        <w:tc>
          <w:tcPr>
            <w:tcW w:w="1170" w:type="dxa"/>
            <w:noWrap w:val="0"/>
            <w:vAlign w:val="top"/>
          </w:tcPr>
          <w:p>
            <w:pPr>
              <w:snapToGrid w:val="0"/>
              <w:spacing w:line="360" w:lineRule="auto"/>
              <w:rPr>
                <w:rFonts w:hint="eastAsia" w:ascii="宋体" w:hAnsi="宋体"/>
                <w:bCs/>
              </w:rPr>
            </w:pPr>
          </w:p>
        </w:tc>
        <w:tc>
          <w:tcPr>
            <w:tcW w:w="1170" w:type="dxa"/>
            <w:noWrap w:val="0"/>
            <w:vAlign w:val="top"/>
          </w:tcPr>
          <w:p>
            <w:pPr>
              <w:snapToGrid w:val="0"/>
              <w:spacing w:line="360" w:lineRule="auto"/>
              <w:rPr>
                <w:rFonts w:hint="eastAsia" w:ascii="宋体" w:hAnsi="宋体"/>
                <w:bCs/>
              </w:rPr>
            </w:pPr>
          </w:p>
        </w:tc>
        <w:tc>
          <w:tcPr>
            <w:tcW w:w="1170" w:type="dxa"/>
            <w:vMerge w:val="continue"/>
            <w:noWrap w:val="0"/>
            <w:vAlign w:val="top"/>
          </w:tcPr>
          <w:p>
            <w:pPr>
              <w:snapToGrid w:val="0"/>
              <w:spacing w:line="360" w:lineRule="auto"/>
              <w:rPr>
                <w:rFonts w:hint="eastAsia" w:ascii="宋体" w:hAnsi="宋体"/>
                <w:bCs/>
              </w:rPr>
            </w:pPr>
          </w:p>
        </w:tc>
        <w:tc>
          <w:tcPr>
            <w:tcW w:w="1171" w:type="dxa"/>
            <w:vMerge w:val="continue"/>
            <w:noWrap w:val="0"/>
            <w:vAlign w:val="top"/>
          </w:tcPr>
          <w:p>
            <w:pPr>
              <w:snapToGrid w:val="0"/>
              <w:spacing w:line="360" w:lineRule="auto"/>
              <w:rPr>
                <w:rFonts w:hint="eastAsia" w:ascii="宋体" w:hAnsi="宋体"/>
                <w:bCs/>
              </w:rPr>
            </w:pPr>
          </w:p>
        </w:tc>
        <w:tc>
          <w:tcPr>
            <w:tcW w:w="1070" w:type="dxa"/>
            <w:noWrap w:val="0"/>
            <w:vAlign w:val="top"/>
          </w:tcPr>
          <w:p>
            <w:pPr>
              <w:snapToGrid w:val="0"/>
              <w:spacing w:line="360" w:lineRule="auto"/>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710" w:type="dxa"/>
            <w:noWrap w:val="0"/>
            <w:vAlign w:val="top"/>
          </w:tcPr>
          <w:p>
            <w:pPr>
              <w:snapToGrid w:val="0"/>
              <w:spacing w:line="360" w:lineRule="auto"/>
              <w:rPr>
                <w:rFonts w:hint="eastAsia" w:ascii="宋体" w:hAnsi="宋体"/>
                <w:bCs/>
              </w:rPr>
            </w:pPr>
          </w:p>
        </w:tc>
        <w:tc>
          <w:tcPr>
            <w:tcW w:w="863" w:type="dxa"/>
            <w:noWrap w:val="0"/>
            <w:vAlign w:val="top"/>
          </w:tcPr>
          <w:p>
            <w:pPr>
              <w:snapToGrid w:val="0"/>
              <w:spacing w:line="360" w:lineRule="auto"/>
              <w:rPr>
                <w:rFonts w:hint="eastAsia" w:ascii="宋体" w:hAnsi="宋体"/>
                <w:bCs/>
              </w:rPr>
            </w:pPr>
          </w:p>
        </w:tc>
        <w:tc>
          <w:tcPr>
            <w:tcW w:w="1170" w:type="dxa"/>
            <w:noWrap w:val="0"/>
            <w:vAlign w:val="top"/>
          </w:tcPr>
          <w:p>
            <w:pPr>
              <w:snapToGrid w:val="0"/>
              <w:spacing w:line="360" w:lineRule="auto"/>
              <w:rPr>
                <w:rFonts w:hint="eastAsia" w:ascii="宋体" w:hAnsi="宋体"/>
                <w:bCs/>
              </w:rPr>
            </w:pPr>
          </w:p>
        </w:tc>
        <w:tc>
          <w:tcPr>
            <w:tcW w:w="1170" w:type="dxa"/>
            <w:noWrap w:val="0"/>
            <w:vAlign w:val="top"/>
          </w:tcPr>
          <w:p>
            <w:pPr>
              <w:snapToGrid w:val="0"/>
              <w:spacing w:line="360" w:lineRule="auto"/>
              <w:rPr>
                <w:rFonts w:hint="eastAsia" w:ascii="宋体" w:hAnsi="宋体"/>
                <w:bCs/>
              </w:rPr>
            </w:pPr>
          </w:p>
        </w:tc>
        <w:tc>
          <w:tcPr>
            <w:tcW w:w="1170" w:type="dxa"/>
            <w:vMerge w:val="continue"/>
            <w:noWrap w:val="0"/>
            <w:vAlign w:val="top"/>
          </w:tcPr>
          <w:p>
            <w:pPr>
              <w:snapToGrid w:val="0"/>
              <w:spacing w:line="360" w:lineRule="auto"/>
              <w:rPr>
                <w:rFonts w:hint="eastAsia" w:ascii="宋体" w:hAnsi="宋体"/>
                <w:bCs/>
              </w:rPr>
            </w:pPr>
          </w:p>
        </w:tc>
        <w:tc>
          <w:tcPr>
            <w:tcW w:w="1171" w:type="dxa"/>
            <w:vMerge w:val="continue"/>
            <w:noWrap w:val="0"/>
            <w:vAlign w:val="top"/>
          </w:tcPr>
          <w:p>
            <w:pPr>
              <w:snapToGrid w:val="0"/>
              <w:spacing w:line="360" w:lineRule="auto"/>
              <w:rPr>
                <w:rFonts w:hint="eastAsia" w:ascii="宋体" w:hAnsi="宋体"/>
                <w:bCs/>
              </w:rPr>
            </w:pPr>
          </w:p>
        </w:tc>
        <w:tc>
          <w:tcPr>
            <w:tcW w:w="1070" w:type="dxa"/>
            <w:noWrap w:val="0"/>
            <w:vAlign w:val="top"/>
          </w:tcPr>
          <w:p>
            <w:pPr>
              <w:snapToGrid w:val="0"/>
              <w:spacing w:line="360" w:lineRule="auto"/>
              <w:rPr>
                <w:rFonts w:hint="eastAsia" w:ascii="宋体" w:hAnsi="宋体"/>
                <w:bCs/>
              </w:rPr>
            </w:pPr>
          </w:p>
        </w:tc>
      </w:tr>
    </w:tbl>
    <w:p>
      <w:pPr>
        <w:snapToGrid w:val="0"/>
        <w:spacing w:line="360" w:lineRule="auto"/>
        <w:rPr>
          <w:rFonts w:hint="eastAsia" w:ascii="宋体" w:hAnsi="宋体"/>
          <w:bCs/>
        </w:rPr>
      </w:pPr>
    </w:p>
    <w:p>
      <w:pPr>
        <w:snapToGrid w:val="0"/>
        <w:spacing w:line="360" w:lineRule="auto"/>
        <w:ind w:firstLine="420" w:firstLineChars="200"/>
        <w:rPr>
          <w:rFonts w:hint="eastAsia" w:ascii="宋体" w:hAnsi="宋体"/>
          <w:bCs/>
        </w:rPr>
      </w:pPr>
      <w:r>
        <w:rPr>
          <w:rFonts w:hint="eastAsia" w:ascii="宋体" w:hAnsi="宋体"/>
          <w:bCs/>
        </w:rPr>
        <w:t>2</w:t>
      </w:r>
      <w:r>
        <w:rPr>
          <w:rFonts w:hint="eastAsia" w:ascii="宋体" w:hAnsi="宋体"/>
          <w:bCs/>
          <w:lang w:eastAsia="zh-CN"/>
        </w:rPr>
        <w:t>.</w:t>
      </w:r>
      <w:r>
        <w:rPr>
          <w:rFonts w:ascii="宋体" w:hAnsi="宋体"/>
          <w:bCs/>
        </w:rPr>
        <w:t>综合评分法中的价格分统一采用低价优先法计算，即满足用户需求书要求</w:t>
      </w:r>
      <w:r>
        <w:rPr>
          <w:rFonts w:hint="eastAsia" w:ascii="宋体" w:hAnsi="宋体"/>
          <w:bCs/>
        </w:rPr>
        <w:t>（通过资格性</w:t>
      </w:r>
      <w:r>
        <w:rPr>
          <w:rFonts w:hint="eastAsia" w:ascii="宋体" w:hAnsi="宋体"/>
          <w:bCs/>
          <w:lang w:eastAsia="zh-CN"/>
        </w:rPr>
        <w:t>、</w:t>
      </w:r>
      <w:r>
        <w:rPr>
          <w:rFonts w:hint="eastAsia" w:ascii="宋体" w:hAnsi="宋体"/>
          <w:bCs/>
        </w:rPr>
        <w:t>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（指修正后报价，下同）</w:t>
      </w:r>
      <w:r>
        <w:rPr>
          <w:rFonts w:ascii="宋体" w:hAnsi="宋体"/>
          <w:bCs/>
        </w:rPr>
        <w:t>为评标基准价，其价格分为满分。其他投标人的价格分统一按照下列公式计算：</w:t>
      </w:r>
    </w:p>
    <w:p>
      <w:pPr>
        <w:snapToGrid w:val="0"/>
        <w:spacing w:line="360" w:lineRule="auto"/>
        <w:ind w:firstLine="826" w:firstLineChars="392"/>
        <w:rPr>
          <w:rFonts w:hint="eastAsia" w:ascii="宋体" w:hAnsi="宋体"/>
          <w:b/>
          <w:bCs/>
        </w:rPr>
      </w:pPr>
      <w:r>
        <w:rPr>
          <w:rFonts w:hint="eastAsia" w:ascii="宋体" w:hAnsi="宋体"/>
          <w:b/>
          <w:bCs/>
        </w:rPr>
        <w:t xml:space="preserve">投标报价得分=(评标基准价/投标报价)×价格权值×100   </w:t>
      </w:r>
    </w:p>
    <w:p>
      <w:pPr>
        <w:snapToGrid w:val="0"/>
        <w:spacing w:line="360" w:lineRule="auto"/>
        <w:ind w:firstLine="411" w:firstLineChars="196"/>
        <w:rPr>
          <w:rFonts w:hint="eastAsia" w:ascii="宋体" w:hAnsi="宋体"/>
          <w:bCs/>
          <w:szCs w:val="21"/>
        </w:rPr>
      </w:pPr>
      <w:r>
        <w:rPr>
          <w:rFonts w:hint="eastAsia" w:ascii="宋体" w:hAnsi="宋体"/>
          <w:bCs/>
        </w:rPr>
        <w:t>3</w:t>
      </w:r>
      <w:r>
        <w:rPr>
          <w:rFonts w:hint="eastAsia" w:ascii="宋体" w:hAnsi="宋体"/>
          <w:bCs/>
          <w:lang w:eastAsia="zh-CN"/>
        </w:rPr>
        <w:t>.</w:t>
      </w:r>
      <w:r>
        <w:rPr>
          <w:rFonts w:hint="eastAsia" w:ascii="宋体" w:hAnsi="宋体"/>
          <w:bCs/>
        </w:rPr>
        <w:t>售后服务和备件供应（投标人应该为采购人建立最起码的服务设施和备件库存，在保修期内所需的费用如果是单独报价的话，评标时应计入评标价；在保修期满后的服务费用应在投标文件中列明，但不包含在评标价中）以及其他有附加值的服务承诺。</w:t>
      </w:r>
    </w:p>
    <w:p>
      <w:pPr>
        <w:snapToGrid w:val="0"/>
        <w:spacing w:line="360" w:lineRule="auto"/>
        <w:ind w:firstLine="420" w:firstLineChars="200"/>
        <w:rPr>
          <w:rFonts w:hint="eastAsia"/>
        </w:rPr>
      </w:pPr>
      <w:r>
        <w:rPr>
          <w:rFonts w:hint="eastAsia" w:ascii="宋体" w:hAnsi="宋体"/>
          <w:bCs/>
          <w:szCs w:val="21"/>
        </w:rPr>
        <w:t>4</w:t>
      </w:r>
      <w:r>
        <w:rPr>
          <w:rFonts w:hint="eastAsia" w:ascii="宋体" w:hAnsi="宋体"/>
          <w:bCs/>
          <w:szCs w:val="21"/>
          <w:lang w:eastAsia="zh-CN"/>
        </w:rPr>
        <w:t>.</w:t>
      </w:r>
      <w:r>
        <w:rPr>
          <w:rFonts w:hint="eastAsia" w:ascii="宋体" w:hAnsi="宋体"/>
          <w:bCs/>
          <w:szCs w:val="21"/>
        </w:rPr>
        <w:t>投标人所投项目如有国家相关部门或企业对其资助，资助金额应在投标一览表备注内注明（需提交国家相关部门或企业对其资金资助证明及资金到位情况复印件加盖投标人公章）， 并计入其相应项目的投标报价内，以全部金额数计算价格分,且采购人不支付上述资助金额。</w:t>
      </w:r>
    </w:p>
    <w:p>
      <w:pPr>
        <w:pStyle w:val="2"/>
        <w:ind w:firstLine="0"/>
        <w:jc w:val="center"/>
        <w:rPr>
          <w:rFonts w:hint="eastAsia"/>
          <w:bCs/>
          <w:szCs w:val="32"/>
        </w:rPr>
      </w:pPr>
    </w:p>
    <w:p>
      <w:pPr>
        <w:pStyle w:val="2"/>
        <w:ind w:firstLine="0"/>
        <w:jc w:val="center"/>
        <w:rPr>
          <w:rFonts w:hint="eastAsia"/>
          <w:bCs/>
          <w:szCs w:val="32"/>
        </w:rPr>
      </w:pPr>
    </w:p>
    <w:p>
      <w:pPr>
        <w:pStyle w:val="2"/>
        <w:ind w:firstLine="0"/>
        <w:jc w:val="center"/>
        <w:rPr>
          <w:rFonts w:hint="eastAsia"/>
          <w:bCs/>
          <w:szCs w:val="32"/>
        </w:rPr>
      </w:pPr>
    </w:p>
    <w:p>
      <w:pPr>
        <w:pStyle w:val="2"/>
        <w:ind w:firstLine="0"/>
        <w:jc w:val="center"/>
        <w:rPr>
          <w:rFonts w:hint="eastAsia"/>
          <w:bCs/>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jc0ZDY0ZjcwM2VjZWIzYjU0YzUyMjg2MDZjZGIifQ=="/>
  </w:docVars>
  <w:rsids>
    <w:rsidRoot w:val="00000000"/>
    <w:rsid w:val="085A56F0"/>
    <w:rsid w:val="12D830D2"/>
    <w:rsid w:val="4611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1106</Characters>
  <Lines>0</Lines>
  <Paragraphs>0</Paragraphs>
  <TotalTime>2</TotalTime>
  <ScaleCrop>false</ScaleCrop>
  <LinksUpToDate>false</LinksUpToDate>
  <CharactersWithSpaces>1622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2021-06-01T01:40:00Z</dcterms:created>
  <dc:creator>DELL</dc:creator>
  <cp:lastModifiedBy>魏琳琳</cp:lastModifiedBy>
  <cp:lastPrinted>2023-09-12T01:53:00Z</cp:lastPrinted>
  <dcterms:modified xsi:type="dcterms:W3CDTF">2024-09-14T02:35:17Z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1B486A349EC647878CFDB84580AE1CEA</vt:lpwstr>
  </property>
</Properties>
</file>